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76" w:rsidRDefault="00617ABA" w:rsidP="006710F1">
      <w:pPr>
        <w:jc w:val="center"/>
      </w:pPr>
      <w:r>
        <w:t>Regulamin Budżetu Małych Grantów.</w:t>
      </w:r>
    </w:p>
    <w:p w:rsidR="00617ABA" w:rsidRDefault="00617ABA" w:rsidP="004F0492">
      <w:pPr>
        <w:spacing w:line="276" w:lineRule="auto"/>
        <w:jc w:val="both"/>
      </w:pPr>
    </w:p>
    <w:p w:rsidR="00617ABA" w:rsidRDefault="00617ABA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W roku 2020r Zarząd Stowarzyszenia na Rzecz Szkolnictwa Specjalnego w Tczewie tworzy Budżet Małych Grantów, zwany dalej BMG.</w:t>
      </w:r>
    </w:p>
    <w:p w:rsidR="009B63D1" w:rsidRDefault="009B63D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BMG przeznaczony jest wyłącznie dla społeczności Zespołu Placówek Specjalnych i Stowarzyszenia na Rzecz Szkolnictwa Specjalnego w Tczewie. </w:t>
      </w:r>
    </w:p>
    <w:p w:rsidR="00617ABA" w:rsidRDefault="00617ABA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BMG to inicjatywa mająca na celu większe zaangażowanie uczniów</w:t>
      </w:r>
      <w:r w:rsidR="00D13A37">
        <w:t>/wychowanków</w:t>
      </w:r>
      <w:r>
        <w:t xml:space="preserve"> w życie szkolne </w:t>
      </w:r>
      <w:r w:rsidR="00D13A37">
        <w:t xml:space="preserve">jak i </w:t>
      </w:r>
      <w:r>
        <w:t>pobudzenie w uczniach</w:t>
      </w:r>
      <w:r w:rsidR="00D13A37">
        <w:t xml:space="preserve"> oraz</w:t>
      </w:r>
      <w:r w:rsidR="005D5D5A">
        <w:t xml:space="preserve"> w nauczycielach kreatywności, bardziej aktywnego uczestnictwa w życiu szkoły, stworzenie możliwości do zmiany najbliższ</w:t>
      </w:r>
      <w:r w:rsidR="005C5003">
        <w:t>e</w:t>
      </w:r>
      <w:r w:rsidR="005D5D5A">
        <w:t xml:space="preserve">go otoczenia. </w:t>
      </w:r>
    </w:p>
    <w:p w:rsidR="005D5D5A" w:rsidRDefault="009B63D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BMG to 2</w:t>
      </w:r>
      <w:r w:rsidR="00617ABA">
        <w:t>000zł w 2020r, przy czym</w:t>
      </w:r>
      <w:r>
        <w:t xml:space="preserve"> wyłonione zostaną</w:t>
      </w:r>
      <w:r w:rsidR="00AA3C81">
        <w:t xml:space="preserve"> minimalnie 2 </w:t>
      </w:r>
      <w:r>
        <w:t xml:space="preserve"> </w:t>
      </w:r>
      <w:r w:rsidR="00AA3C81">
        <w:t xml:space="preserve">wnioski. </w:t>
      </w:r>
    </w:p>
    <w:p w:rsidR="005D5D5A" w:rsidRDefault="005D5D5A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P</w:t>
      </w:r>
      <w:r w:rsidR="00862622">
        <w:t xml:space="preserve">rojekt może zgłosić </w:t>
      </w:r>
      <w:r>
        <w:t>wychowawca, nauczyciel lub terapeuta</w:t>
      </w:r>
      <w:r w:rsidR="00862622">
        <w:t>. Każdy</w:t>
      </w:r>
      <w:r>
        <w:t xml:space="preserve"> może zgłosić 1 projekt do dofinansowania. </w:t>
      </w:r>
    </w:p>
    <w:p w:rsidR="005D5D5A" w:rsidRDefault="005D5D5A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Zgłoszenie projektu następuje po poprawnym wypełnieniu formularza stanowiącego</w:t>
      </w:r>
      <w:r w:rsidR="00F64C08">
        <w:t xml:space="preserve"> załącznik nr 1 do niniejszego R</w:t>
      </w:r>
      <w:bookmarkStart w:id="0" w:name="_GoBack"/>
      <w:bookmarkEnd w:id="0"/>
      <w:r>
        <w:t xml:space="preserve">egulaminu. </w:t>
      </w:r>
    </w:p>
    <w:p w:rsidR="006710F1" w:rsidRDefault="006710F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Projekty można zgła</w:t>
      </w:r>
      <w:r w:rsidR="005D5D5A">
        <w:t>szać poprzez złożenie ich wersji papierowej w Recepcji CAON do dnia…</w:t>
      </w:r>
    </w:p>
    <w:p w:rsidR="005D5D5A" w:rsidRDefault="006710F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Zaleca się, aby zadania zrealizowane były w ramach roku kalendarzowego. </w:t>
      </w:r>
    </w:p>
    <w:p w:rsidR="005D5D5A" w:rsidRDefault="005D5D5A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Weryfikacji dokona Zespół Koordynujący powołany przez </w:t>
      </w:r>
      <w:r w:rsidR="006710F1">
        <w:t xml:space="preserve">Zarząd Stowarzyszenia. </w:t>
      </w:r>
    </w:p>
    <w:p w:rsidR="006710F1" w:rsidRDefault="006710F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skład Zespołu Koordynującego wejdzie: </w:t>
      </w:r>
    </w:p>
    <w:p w:rsidR="006710F1" w:rsidRDefault="006710F1" w:rsidP="004F0492">
      <w:pPr>
        <w:pStyle w:val="Akapitzlist"/>
        <w:numPr>
          <w:ilvl w:val="0"/>
          <w:numId w:val="2"/>
        </w:numPr>
        <w:spacing w:line="276" w:lineRule="auto"/>
        <w:ind w:left="993" w:hanging="153"/>
        <w:jc w:val="both"/>
      </w:pPr>
      <w:r>
        <w:t xml:space="preserve">Wicedyrektor Szkoły, </w:t>
      </w:r>
    </w:p>
    <w:p w:rsidR="006710F1" w:rsidRDefault="006710F1" w:rsidP="004F0492">
      <w:pPr>
        <w:pStyle w:val="Akapitzlist"/>
        <w:numPr>
          <w:ilvl w:val="0"/>
          <w:numId w:val="2"/>
        </w:numPr>
        <w:spacing w:line="276" w:lineRule="auto"/>
        <w:ind w:left="993" w:hanging="153"/>
        <w:jc w:val="both"/>
      </w:pPr>
      <w:r>
        <w:t xml:space="preserve">Opiekun samorządu uczniowskiego </w:t>
      </w:r>
    </w:p>
    <w:p w:rsidR="006710F1" w:rsidRDefault="006710F1" w:rsidP="004F0492">
      <w:pPr>
        <w:pStyle w:val="Akapitzlist"/>
        <w:numPr>
          <w:ilvl w:val="0"/>
          <w:numId w:val="2"/>
        </w:numPr>
        <w:spacing w:line="276" w:lineRule="auto"/>
        <w:ind w:left="993" w:hanging="153"/>
        <w:jc w:val="both"/>
      </w:pPr>
      <w:r>
        <w:t xml:space="preserve">Trzech członków Zarządu Stowarzyszenia. </w:t>
      </w:r>
    </w:p>
    <w:p w:rsidR="006710F1" w:rsidRDefault="006710F1" w:rsidP="004F0492">
      <w:pPr>
        <w:spacing w:after="0" w:line="276" w:lineRule="auto"/>
        <w:ind w:firstLine="284"/>
        <w:jc w:val="both"/>
      </w:pPr>
      <w:r>
        <w:t>10.</w:t>
      </w:r>
      <w:r w:rsidR="009B63D1">
        <w:t xml:space="preserve"> </w:t>
      </w:r>
      <w:r>
        <w:t xml:space="preserve">Weryfikacja projektów odbędzie się w ciągu 10 dni od zamknięcia naboru. </w:t>
      </w:r>
    </w:p>
    <w:p w:rsidR="006710F1" w:rsidRDefault="006710F1" w:rsidP="004F0492">
      <w:pPr>
        <w:spacing w:after="0" w:line="276" w:lineRule="auto"/>
        <w:ind w:left="709" w:hanging="425"/>
        <w:jc w:val="both"/>
      </w:pPr>
      <w:r>
        <w:t>11.</w:t>
      </w:r>
      <w:r w:rsidR="009B63D1">
        <w:t xml:space="preserve"> </w:t>
      </w:r>
      <w:r>
        <w:t xml:space="preserve">Oceniane będą wyłącznie poprawnie wypełnione oferty. </w:t>
      </w:r>
    </w:p>
    <w:p w:rsidR="006710F1" w:rsidRDefault="006710F1" w:rsidP="004F0492">
      <w:pPr>
        <w:spacing w:after="0" w:line="276" w:lineRule="auto"/>
        <w:ind w:left="709" w:hanging="425"/>
        <w:jc w:val="both"/>
      </w:pPr>
      <w:r>
        <w:t xml:space="preserve">12. Ocenie podlegać będzie głównie </w:t>
      </w:r>
      <w:r w:rsidR="00941640">
        <w:t>to, jakie</w:t>
      </w:r>
      <w:r>
        <w:t xml:space="preserve"> korzyści z reali</w:t>
      </w:r>
      <w:r w:rsidR="009B63D1">
        <w:t xml:space="preserve">zacji projektu płyną do uczniów/ wychowanków </w:t>
      </w:r>
      <w:r>
        <w:t xml:space="preserve">objętych działaniami projektowymi. </w:t>
      </w:r>
    </w:p>
    <w:p w:rsidR="006710F1" w:rsidRDefault="006710F1" w:rsidP="004F0492">
      <w:pPr>
        <w:spacing w:after="0" w:line="276" w:lineRule="auto"/>
        <w:ind w:left="709" w:hanging="425"/>
        <w:jc w:val="both"/>
      </w:pPr>
      <w:r>
        <w:t>13.</w:t>
      </w:r>
      <w:r w:rsidR="009B63D1">
        <w:t xml:space="preserve"> </w:t>
      </w:r>
      <w:r>
        <w:t xml:space="preserve">Ocena dokonana będzie w formie pisemnej. </w:t>
      </w:r>
    </w:p>
    <w:p w:rsidR="006710F1" w:rsidRDefault="006710F1" w:rsidP="004F0492">
      <w:pPr>
        <w:spacing w:after="0" w:line="276" w:lineRule="auto"/>
        <w:ind w:left="709" w:hanging="425"/>
        <w:jc w:val="both"/>
      </w:pPr>
      <w:r>
        <w:t xml:space="preserve">14. Projekty, które otrzymają dofinansowanie, wybrane zostaną większością głosów.  </w:t>
      </w:r>
    </w:p>
    <w:p w:rsidR="004F0492" w:rsidRDefault="004F0492" w:rsidP="004F0492">
      <w:pPr>
        <w:spacing w:after="0" w:line="276" w:lineRule="auto"/>
        <w:ind w:left="709" w:hanging="425"/>
        <w:jc w:val="both"/>
      </w:pPr>
      <w:r>
        <w:t xml:space="preserve">15. Lista projektów dofinansowanych w ramach BMG opublikowana zostanie na stronie </w:t>
      </w:r>
      <w:hyperlink r:id="rId8" w:history="1">
        <w:r w:rsidRPr="0079090C">
          <w:rPr>
            <w:rStyle w:val="Hipercze"/>
          </w:rPr>
          <w:t>www.zpstczew.pl</w:t>
        </w:r>
      </w:hyperlink>
      <w:r>
        <w:t xml:space="preserve">. </w:t>
      </w:r>
    </w:p>
    <w:p w:rsidR="00F64C08" w:rsidRDefault="00F64C08" w:rsidP="004F0492">
      <w:pPr>
        <w:spacing w:after="0" w:line="276" w:lineRule="auto"/>
        <w:ind w:left="709" w:hanging="425"/>
        <w:jc w:val="both"/>
      </w:pPr>
      <w:r>
        <w:t xml:space="preserve">16. Rozliczenie zadania powinno nastąpić w terminie do 30 dni od dnia zakończenia realizacji projektu. </w:t>
      </w:r>
    </w:p>
    <w:p w:rsidR="00F64C08" w:rsidRDefault="00F64C08" w:rsidP="004F0492">
      <w:pPr>
        <w:spacing w:after="0" w:line="276" w:lineRule="auto"/>
        <w:ind w:left="709" w:hanging="425"/>
        <w:jc w:val="both"/>
      </w:pPr>
      <w:r>
        <w:t xml:space="preserve">17. Wzór sprawozdania stanowi załącznik nr 2 do niniejszego Regulaminu. </w:t>
      </w:r>
    </w:p>
    <w:p w:rsidR="004F0492" w:rsidRDefault="004F0492" w:rsidP="006710F1">
      <w:pPr>
        <w:ind w:left="709" w:hanging="425"/>
        <w:jc w:val="both"/>
      </w:pPr>
    </w:p>
    <w:p w:rsidR="006710F1" w:rsidRDefault="006710F1" w:rsidP="006710F1">
      <w:pPr>
        <w:jc w:val="both"/>
      </w:pPr>
    </w:p>
    <w:p w:rsidR="005D5D5A" w:rsidRDefault="005D5D5A" w:rsidP="006710F1">
      <w:pPr>
        <w:jc w:val="both"/>
      </w:pPr>
    </w:p>
    <w:sectPr w:rsidR="005D5D5A" w:rsidSect="003E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68" w:rsidRDefault="006F1068" w:rsidP="00617ABA">
      <w:pPr>
        <w:spacing w:after="0" w:line="240" w:lineRule="auto"/>
      </w:pPr>
      <w:r>
        <w:separator/>
      </w:r>
    </w:p>
  </w:endnote>
  <w:endnote w:type="continuationSeparator" w:id="0">
    <w:p w:rsidR="006F1068" w:rsidRDefault="006F1068" w:rsidP="0061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68" w:rsidRDefault="006F1068" w:rsidP="00617ABA">
      <w:pPr>
        <w:spacing w:after="0" w:line="240" w:lineRule="auto"/>
      </w:pPr>
      <w:r>
        <w:separator/>
      </w:r>
    </w:p>
  </w:footnote>
  <w:footnote w:type="continuationSeparator" w:id="0">
    <w:p w:rsidR="006F1068" w:rsidRDefault="006F1068" w:rsidP="0061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8F9"/>
    <w:multiLevelType w:val="hybridMultilevel"/>
    <w:tmpl w:val="3380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3546C"/>
    <w:multiLevelType w:val="hybridMultilevel"/>
    <w:tmpl w:val="114E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BA"/>
    <w:rsid w:val="003E2062"/>
    <w:rsid w:val="00437C90"/>
    <w:rsid w:val="004F0492"/>
    <w:rsid w:val="005C5003"/>
    <w:rsid w:val="005D5D5A"/>
    <w:rsid w:val="00617ABA"/>
    <w:rsid w:val="00624ABC"/>
    <w:rsid w:val="006710F1"/>
    <w:rsid w:val="00676972"/>
    <w:rsid w:val="006F1068"/>
    <w:rsid w:val="00774638"/>
    <w:rsid w:val="0082479F"/>
    <w:rsid w:val="00862622"/>
    <w:rsid w:val="00873F02"/>
    <w:rsid w:val="00941640"/>
    <w:rsid w:val="009B63D1"/>
    <w:rsid w:val="009C1D75"/>
    <w:rsid w:val="00A30BF3"/>
    <w:rsid w:val="00A7326F"/>
    <w:rsid w:val="00AA3C81"/>
    <w:rsid w:val="00D13A37"/>
    <w:rsid w:val="00D61376"/>
    <w:rsid w:val="00F6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B7302-6948-4FCF-AA8D-FDD8043E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A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A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A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t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12EA-1503-470B-943D-B9743500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8</cp:revision>
  <cp:lastPrinted>2020-10-13T08:48:00Z</cp:lastPrinted>
  <dcterms:created xsi:type="dcterms:W3CDTF">2020-09-16T06:24:00Z</dcterms:created>
  <dcterms:modified xsi:type="dcterms:W3CDTF">2020-10-13T08:59:00Z</dcterms:modified>
</cp:coreProperties>
</file>